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CEA" w:rsidRDefault="00542CEA" w:rsidP="00542CEA">
      <w:pPr>
        <w:rPr>
          <w:lang w:val="bg-BG"/>
        </w:rPr>
      </w:pPr>
    </w:p>
    <w:p w:rsidR="00542CEA" w:rsidRDefault="00542CEA" w:rsidP="00542CEA">
      <w:pPr>
        <w:rPr>
          <w:lang w:val="bg-BG"/>
        </w:rPr>
      </w:pPr>
    </w:p>
    <w:p w:rsidR="00542CEA" w:rsidRDefault="007844C3" w:rsidP="00542CEA">
      <w:pPr>
        <w:rPr>
          <w:lang w:val="bg-BG"/>
        </w:rPr>
      </w:pPr>
      <w:r>
        <w:rPr>
          <w:lang w:val="bg-BG"/>
        </w:rPr>
        <w:t>К</w:t>
      </w:r>
      <w:r w:rsidR="00542CEA">
        <w:rPr>
          <w:lang w:val="bg-BG"/>
        </w:rPr>
        <w:t xml:space="preserve">омбайн за билки </w:t>
      </w:r>
      <w:r w:rsidR="005D5E3E">
        <w:t xml:space="preserve">SPAPPERI </w:t>
      </w:r>
      <w:bookmarkStart w:id="0" w:name="_GoBack"/>
      <w:bookmarkEnd w:id="0"/>
      <w:r w:rsidR="00542CEA">
        <w:rPr>
          <w:lang w:val="bg-BG"/>
        </w:rPr>
        <w:t xml:space="preserve">М100 </w:t>
      </w:r>
    </w:p>
    <w:p w:rsidR="00542CEA" w:rsidRDefault="00542CEA" w:rsidP="00542CEA">
      <w:pPr>
        <w:rPr>
          <w:lang w:val="bg-BG"/>
        </w:rPr>
      </w:pPr>
      <w:r>
        <w:rPr>
          <w:noProof/>
        </w:rPr>
        <w:drawing>
          <wp:inline distT="0" distB="0" distL="0" distR="0">
            <wp:extent cx="5376672" cy="3026020"/>
            <wp:effectExtent l="0" t="0" r="0" b="3175"/>
            <wp:docPr id="2" name="Picture 2" descr="C:\Users\GeorgiErev\Desktop\MI100-Spapper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orgiErev\Desktop\MI100-Spapperi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659" cy="302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CEA" w:rsidRPr="005D5E3E" w:rsidRDefault="005D5E3E" w:rsidP="00542CEA">
      <w:pPr>
        <w:rPr>
          <w:rFonts w:ascii="Arial" w:hAnsi="Arial" w:cs="Arial"/>
          <w:sz w:val="18"/>
          <w:szCs w:val="18"/>
        </w:rPr>
      </w:pPr>
      <w:r w:rsidRPr="005D5E3E">
        <w:rPr>
          <w:rFonts w:ascii="Arial" w:hAnsi="Arial" w:cs="Arial"/>
          <w:sz w:val="18"/>
          <w:szCs w:val="18"/>
          <w:lang w:val="bg-BG"/>
        </w:rPr>
        <w:t>Полуавтоматичен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комбайн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за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bg-BG"/>
        </w:rPr>
        <w:t xml:space="preserve">всички видове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билки</w:t>
      </w:r>
      <w:proofErr w:type="spellEnd"/>
    </w:p>
    <w:p w:rsidR="005D5E3E" w:rsidRDefault="005D5E3E" w:rsidP="00542CEA">
      <w:pPr>
        <w:rPr>
          <w:rFonts w:ascii="Arial" w:hAnsi="Arial" w:cs="Arial"/>
          <w:sz w:val="18"/>
          <w:szCs w:val="18"/>
          <w:lang w:val="bg-BG"/>
        </w:rPr>
      </w:pPr>
      <w:r w:rsidRPr="005D5E3E">
        <w:rPr>
          <w:rFonts w:ascii="Arial" w:hAnsi="Arial" w:cs="Arial"/>
          <w:sz w:val="18"/>
          <w:szCs w:val="18"/>
          <w:lang w:val="bg-BG"/>
        </w:rPr>
        <w:t>1.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Компактна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машина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за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тракт</w:t>
      </w:r>
      <w:r w:rsidRPr="005D5E3E">
        <w:rPr>
          <w:rFonts w:ascii="Arial" w:hAnsi="Arial" w:cs="Arial"/>
          <w:sz w:val="18"/>
          <w:szCs w:val="18"/>
        </w:rPr>
        <w:t>ори</w:t>
      </w:r>
      <w:proofErr w:type="spellEnd"/>
      <w:r w:rsidRPr="005D5E3E">
        <w:rPr>
          <w:rFonts w:ascii="Arial" w:hAnsi="Arial" w:cs="Arial"/>
          <w:sz w:val="18"/>
          <w:szCs w:val="18"/>
        </w:rPr>
        <w:t xml:space="preserve"> с </w:t>
      </w:r>
      <w:proofErr w:type="spellStart"/>
      <w:r w:rsidRPr="005D5E3E">
        <w:rPr>
          <w:rFonts w:ascii="Arial" w:hAnsi="Arial" w:cs="Arial"/>
          <w:sz w:val="18"/>
          <w:szCs w:val="18"/>
        </w:rPr>
        <w:t>мощност</w:t>
      </w:r>
      <w:proofErr w:type="spellEnd"/>
      <w:r w:rsidRPr="005D5E3E">
        <w:rPr>
          <w:rFonts w:ascii="Arial" w:hAnsi="Arial" w:cs="Arial"/>
          <w:sz w:val="18"/>
          <w:szCs w:val="18"/>
        </w:rPr>
        <w:t xml:space="preserve"> 40/50 к</w:t>
      </w:r>
      <w:r w:rsidRPr="005D5E3E">
        <w:rPr>
          <w:rFonts w:ascii="Arial" w:hAnsi="Arial" w:cs="Arial"/>
          <w:sz w:val="18"/>
          <w:szCs w:val="18"/>
          <w:lang w:val="bg-BG"/>
        </w:rPr>
        <w:t>.с.</w:t>
      </w:r>
    </w:p>
    <w:p w:rsidR="005D5E3E" w:rsidRDefault="005D5E3E" w:rsidP="00542CEA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>2.</w:t>
      </w:r>
      <w:proofErr w:type="spellStart"/>
      <w:r>
        <w:rPr>
          <w:rFonts w:ascii="Arial" w:hAnsi="Arial" w:cs="Arial"/>
          <w:sz w:val="18"/>
          <w:szCs w:val="18"/>
        </w:rPr>
        <w:t>Регулируема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глава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с </w:t>
      </w:r>
      <w:r>
        <w:rPr>
          <w:rFonts w:ascii="Arial" w:hAnsi="Arial" w:cs="Arial"/>
          <w:sz w:val="18"/>
          <w:szCs w:val="18"/>
          <w:lang w:val="bg-BG"/>
        </w:rPr>
        <w:t xml:space="preserve">работно </w:t>
      </w:r>
      <w:proofErr w:type="spellStart"/>
      <w:r>
        <w:rPr>
          <w:rFonts w:ascii="Arial" w:hAnsi="Arial" w:cs="Arial"/>
          <w:sz w:val="18"/>
          <w:szCs w:val="18"/>
        </w:rPr>
        <w:t>острие</w:t>
      </w:r>
      <w:proofErr w:type="spellEnd"/>
      <w:r>
        <w:rPr>
          <w:rFonts w:ascii="Arial" w:hAnsi="Arial" w:cs="Arial"/>
          <w:sz w:val="18"/>
          <w:szCs w:val="18"/>
        </w:rPr>
        <w:t xml:space="preserve">  60 </w:t>
      </w:r>
      <w:proofErr w:type="spellStart"/>
      <w:r>
        <w:rPr>
          <w:rFonts w:ascii="Arial" w:hAnsi="Arial" w:cs="Arial"/>
          <w:sz w:val="18"/>
          <w:szCs w:val="18"/>
        </w:rPr>
        <w:t>см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bg-BG"/>
        </w:rPr>
        <w:t>,</w:t>
      </w:r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сменяеми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ножове</w:t>
      </w:r>
      <w:proofErr w:type="spellEnd"/>
      <w:r>
        <w:rPr>
          <w:rFonts w:ascii="Arial" w:hAnsi="Arial" w:cs="Arial"/>
          <w:sz w:val="18"/>
          <w:szCs w:val="18"/>
        </w:rPr>
        <w:t xml:space="preserve"> и </w:t>
      </w:r>
      <w:proofErr w:type="spellStart"/>
      <w:r>
        <w:rPr>
          <w:rFonts w:ascii="Arial" w:hAnsi="Arial" w:cs="Arial"/>
          <w:sz w:val="18"/>
          <w:szCs w:val="18"/>
        </w:rPr>
        <w:t>странични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части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>;</w:t>
      </w:r>
    </w:p>
    <w:p w:rsidR="005D5E3E" w:rsidRPr="005D5E3E" w:rsidRDefault="005D5E3E" w:rsidP="00542CE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bg-BG"/>
        </w:rPr>
        <w:t>3.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Главата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има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2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позиции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първата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е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за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работната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фаза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когато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е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поставена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до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трактора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;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другата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е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за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bg-BG"/>
        </w:rPr>
        <w:t>транспортна фаза</w:t>
      </w:r>
      <w:r w:rsidR="00542CEA" w:rsidRPr="005D5E3E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когато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е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обърната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наза</w:t>
      </w:r>
      <w:r>
        <w:rPr>
          <w:rFonts w:ascii="Arial" w:hAnsi="Arial" w:cs="Arial"/>
          <w:sz w:val="18"/>
          <w:szCs w:val="18"/>
        </w:rPr>
        <w:t>д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заемайки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минимално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пространство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>;</w:t>
      </w:r>
    </w:p>
    <w:p w:rsidR="005D5E3E" w:rsidRPr="005D5E3E" w:rsidRDefault="005D5E3E" w:rsidP="00542CE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bg-BG"/>
        </w:rPr>
        <w:t>4.</w:t>
      </w:r>
      <w:proofErr w:type="spellStart"/>
      <w:r>
        <w:rPr>
          <w:rFonts w:ascii="Arial" w:hAnsi="Arial" w:cs="Arial"/>
          <w:sz w:val="18"/>
          <w:szCs w:val="18"/>
        </w:rPr>
        <w:t>Двойна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sz w:val="18"/>
          <w:szCs w:val="18"/>
        </w:rPr>
        <w:t>сгъваема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bg-BG"/>
        </w:rPr>
        <w:t xml:space="preserve">гумена транспортна </w:t>
      </w:r>
      <w:proofErr w:type="spellStart"/>
      <w:r>
        <w:rPr>
          <w:rFonts w:ascii="Arial" w:hAnsi="Arial" w:cs="Arial"/>
          <w:sz w:val="18"/>
          <w:szCs w:val="18"/>
        </w:rPr>
        <w:t>система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за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товарене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 w:rsidR="00542CEA" w:rsidRPr="005D5E3E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която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е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полезна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за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отличното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транспортиране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продуктите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и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за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ветроустойчивата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функция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без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никакви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дисперсии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sz w:val="18"/>
          <w:szCs w:val="18"/>
        </w:rPr>
        <w:t>Наклонът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на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bg-BG"/>
        </w:rPr>
        <w:t xml:space="preserve">лентата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контролира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от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ръчен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страничен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регулаторен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винт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>;</w:t>
      </w:r>
    </w:p>
    <w:p w:rsidR="00542CEA" w:rsidRPr="005D5E3E" w:rsidRDefault="005D5E3E" w:rsidP="00542CE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bg-BG"/>
        </w:rPr>
        <w:t>5.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Подвижна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платформа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оператора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със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защити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отстрани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размер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265 × 110,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които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позволяват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да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съхранява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реколтата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в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торби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или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кутии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време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прибирането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реколтата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>.</w:t>
      </w:r>
    </w:p>
    <w:p w:rsidR="00542CEA" w:rsidRPr="005D5E3E" w:rsidRDefault="005D5E3E" w:rsidP="00542CE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bg-BG"/>
        </w:rPr>
        <w:t>6.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Операторски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панел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за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контрол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скоростта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натоварените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колани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разположени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платформата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>;</w:t>
      </w:r>
    </w:p>
    <w:p w:rsidR="00542CEA" w:rsidRPr="005D5E3E" w:rsidRDefault="005D5E3E" w:rsidP="00542CE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bg-BG"/>
        </w:rPr>
        <w:t>7.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Система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за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ръчно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регулиране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за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странично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преместване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групата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ремъците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и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режещата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глава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за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правилно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подравняване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линията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по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време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прибиране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на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реколтата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(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хидравличната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система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за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регулиране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се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предлага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при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42CEA" w:rsidRPr="005D5E3E">
        <w:rPr>
          <w:rFonts w:ascii="Arial" w:hAnsi="Arial" w:cs="Arial"/>
          <w:sz w:val="18"/>
          <w:szCs w:val="18"/>
        </w:rPr>
        <w:t>поискване</w:t>
      </w:r>
      <w:proofErr w:type="spellEnd"/>
      <w:r w:rsidR="00542CEA" w:rsidRPr="005D5E3E">
        <w:rPr>
          <w:rFonts w:ascii="Arial" w:hAnsi="Arial" w:cs="Arial"/>
          <w:sz w:val="18"/>
          <w:szCs w:val="18"/>
        </w:rPr>
        <w:t>).</w:t>
      </w:r>
    </w:p>
    <w:sectPr w:rsidR="00542CEA" w:rsidRPr="005D5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F20" w:rsidRDefault="00BA1F20" w:rsidP="00542CEA">
      <w:pPr>
        <w:spacing w:after="0" w:line="240" w:lineRule="auto"/>
      </w:pPr>
      <w:r>
        <w:separator/>
      </w:r>
    </w:p>
  </w:endnote>
  <w:endnote w:type="continuationSeparator" w:id="0">
    <w:p w:rsidR="00BA1F20" w:rsidRDefault="00BA1F20" w:rsidP="00542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F20" w:rsidRDefault="00BA1F20" w:rsidP="00542CEA">
      <w:pPr>
        <w:spacing w:after="0" w:line="240" w:lineRule="auto"/>
      </w:pPr>
      <w:r>
        <w:separator/>
      </w:r>
    </w:p>
  </w:footnote>
  <w:footnote w:type="continuationSeparator" w:id="0">
    <w:p w:rsidR="00BA1F20" w:rsidRDefault="00BA1F20" w:rsidP="00542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CEA"/>
    <w:rsid w:val="00542CEA"/>
    <w:rsid w:val="005501F1"/>
    <w:rsid w:val="005D5E3E"/>
    <w:rsid w:val="007844C3"/>
    <w:rsid w:val="00BA1F20"/>
    <w:rsid w:val="00FC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2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CEA"/>
  </w:style>
  <w:style w:type="paragraph" w:styleId="Footer">
    <w:name w:val="footer"/>
    <w:basedOn w:val="Normal"/>
    <w:link w:val="FooterChar"/>
    <w:uiPriority w:val="99"/>
    <w:unhideWhenUsed/>
    <w:rsid w:val="00542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CEA"/>
  </w:style>
  <w:style w:type="paragraph" w:styleId="BalloonText">
    <w:name w:val="Balloon Text"/>
    <w:basedOn w:val="Normal"/>
    <w:link w:val="BalloonTextChar"/>
    <w:uiPriority w:val="99"/>
    <w:semiHidden/>
    <w:unhideWhenUsed/>
    <w:rsid w:val="00542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C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2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CEA"/>
  </w:style>
  <w:style w:type="paragraph" w:styleId="Footer">
    <w:name w:val="footer"/>
    <w:basedOn w:val="Normal"/>
    <w:link w:val="FooterChar"/>
    <w:uiPriority w:val="99"/>
    <w:unhideWhenUsed/>
    <w:rsid w:val="00542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CEA"/>
  </w:style>
  <w:style w:type="paragraph" w:styleId="BalloonText">
    <w:name w:val="Balloon Text"/>
    <w:basedOn w:val="Normal"/>
    <w:link w:val="BalloonTextChar"/>
    <w:uiPriority w:val="99"/>
    <w:semiHidden/>
    <w:unhideWhenUsed/>
    <w:rsid w:val="00542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C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Erev</dc:creator>
  <cp:lastModifiedBy>Georgi Erev</cp:lastModifiedBy>
  <cp:revision>4</cp:revision>
  <dcterms:created xsi:type="dcterms:W3CDTF">2021-02-09T10:41:00Z</dcterms:created>
  <dcterms:modified xsi:type="dcterms:W3CDTF">2021-02-09T15:56:00Z</dcterms:modified>
</cp:coreProperties>
</file>